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Pr="00D91AB3" w:rsidRDefault="00D67D99" w:rsidP="005C57E2">
      <w:pPr>
        <w:jc w:val="both"/>
        <w:outlineLvl w:val="0"/>
        <w:rPr>
          <w:rFonts w:ascii="Verdana" w:hAnsi="Verdana" w:cs="Times New Roman"/>
          <w:b/>
          <w:sz w:val="24"/>
          <w:szCs w:val="24"/>
        </w:rPr>
      </w:pPr>
      <w:bookmarkStart w:id="0" w:name="_Toc403661696"/>
      <w:bookmarkStart w:id="1" w:name="_GoBack"/>
      <w:r w:rsidRPr="00D91AB3">
        <w:rPr>
          <w:rFonts w:ascii="Verdana" w:hAnsi="Verdana" w:cs="Times New Roman"/>
          <w:b/>
          <w:sz w:val="24"/>
          <w:szCs w:val="24"/>
        </w:rPr>
        <w:t xml:space="preserve">ПРИЛОЖЕНИЕ </w:t>
      </w:r>
      <w:r w:rsidR="00650FEB" w:rsidRPr="00D91AB3">
        <w:rPr>
          <w:rFonts w:ascii="Verdana" w:hAnsi="Verdana" w:cs="Times New Roman"/>
          <w:b/>
          <w:sz w:val="24"/>
          <w:szCs w:val="24"/>
        </w:rPr>
        <w:t>6</w:t>
      </w:r>
      <w:r w:rsidRPr="00D91AB3">
        <w:rPr>
          <w:rFonts w:ascii="Verdana" w:hAnsi="Verdana" w:cs="Times New Roman"/>
          <w:b/>
          <w:sz w:val="24"/>
          <w:szCs w:val="24"/>
        </w:rPr>
        <w:t>.</w:t>
      </w:r>
      <w:bookmarkEnd w:id="0"/>
    </w:p>
    <w:p w:rsidR="00D67D99" w:rsidRPr="00D91AB3" w:rsidRDefault="00D67D99" w:rsidP="00640C88">
      <w:pPr>
        <w:pStyle w:val="2"/>
        <w:rPr>
          <w:rFonts w:ascii="Verdana" w:hAnsi="Verdana" w:cs="Times New Roman"/>
          <w:b/>
          <w:sz w:val="24"/>
          <w:szCs w:val="24"/>
        </w:rPr>
      </w:pPr>
      <w:bookmarkStart w:id="2" w:name="_Toc403661697"/>
      <w:r w:rsidRPr="00D91AB3">
        <w:rPr>
          <w:rFonts w:ascii="Verdana" w:hAnsi="Verdana" w:cs="Times New Roman"/>
          <w:b/>
          <w:sz w:val="24"/>
          <w:szCs w:val="24"/>
        </w:rPr>
        <w:t>П</w:t>
      </w:r>
      <w:r w:rsidR="00AE66DB" w:rsidRPr="00D91AB3">
        <w:rPr>
          <w:rFonts w:ascii="Verdana" w:hAnsi="Verdana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D91AB3">
        <w:rPr>
          <w:rFonts w:ascii="Verdana" w:hAnsi="Verdana" w:cs="Times New Roman"/>
          <w:b/>
          <w:sz w:val="24"/>
          <w:szCs w:val="24"/>
        </w:rPr>
        <w:t>.</w:t>
      </w:r>
      <w:bookmarkEnd w:id="2"/>
    </w:p>
    <w:p w:rsidR="00D67D99" w:rsidRPr="00D91AB3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Verdana" w:eastAsia="Times New Roman" w:hAnsi="Verdana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91AB3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Verdana" w:eastAsia="Times New Roman" w:hAnsi="Verdana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D91AB3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D67D99" w:rsidRPr="00D91AB3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«_____»_______________ года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ab/>
      </w:r>
      <w:r w:rsidRPr="00D91AB3">
        <w:rPr>
          <w:rFonts w:ascii="Verdana" w:eastAsia="Times New Roman" w:hAnsi="Verdana" w:cs="Times New Roman"/>
          <w:b/>
          <w:sz w:val="24"/>
          <w:szCs w:val="24"/>
          <w:lang w:eastAsia="ru-RU"/>
        </w:rPr>
        <w:t>№ 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3111D" w:rsidRPr="00D91AB3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Изучив </w:t>
      </w:r>
      <w:r w:rsidR="00B3111D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Запрос </w:t>
      </w:r>
      <w:r w:rsidR="00B3111D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Тендерн</w:t>
      </w:r>
      <w:r w:rsidR="00BA6241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ого</w:t>
      </w:r>
      <w:r w:rsidR="00B3111D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A6241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предложения</w:t>
      </w:r>
    </w:p>
    <w:p w:rsidR="00B3111D" w:rsidRPr="00D91AB3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D91AB3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Тендера</w:t>
      </w: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)</w:t>
      </w:r>
    </w:p>
    <w:p w:rsidR="00D67D99" w:rsidRPr="00D91AB3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№ _____ от «__» ______</w:t>
      </w:r>
      <w:r w:rsidRPr="00D91AB3">
        <w:rPr>
          <w:rFonts w:ascii="Verdana" w:eastAsia="Times New Roman" w:hAnsi="Verdana" w:cs="Times New Roman"/>
          <w:bCs/>
          <w:sz w:val="24"/>
          <w:szCs w:val="24"/>
          <w:lang w:eastAsia="ru-RU"/>
        </w:rPr>
        <w:t xml:space="preserve"> 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201__ г. и принимая</w:t>
      </w:r>
      <w:r w:rsidR="00B3111D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установленные в них требования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тендера</w:t>
      </w: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расположенное по адресу</w:t>
      </w:r>
      <w:r w:rsidR="00D425CD" w:rsidRPr="00D91AB3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="00AE216D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тендера</w:t>
      </w: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)</w:t>
      </w:r>
    </w:p>
    <w:p w:rsidR="00E856AB" w:rsidRPr="00D91AB3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="003E0ED0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редставляе</w:t>
      </w:r>
      <w:r w:rsidR="006C4FBA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м</w:t>
      </w:r>
      <w:r w:rsidR="003E0ED0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предложение,</w:t>
      </w:r>
      <w:r w:rsidR="003E0ED0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подготовленное </w:t>
      </w:r>
      <w:r w:rsidR="005C7499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</w:t>
      </w:r>
      <w:r w:rsidR="00D67D99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соответствии с </w:t>
      </w:r>
      <w:r w:rsidR="00F23632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Запросом тендерного предложения </w:t>
      </w:r>
      <w:r w:rsidR="00E856AB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D91AB3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D91AB3" w:rsidTr="000A7EA6">
        <w:tc>
          <w:tcPr>
            <w:tcW w:w="6941" w:type="dxa"/>
            <w:shd w:val="clear" w:color="auto" w:fill="auto"/>
          </w:tcPr>
          <w:p w:rsidR="00E856AB" w:rsidRPr="00D91AB3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D91AB3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856AB" w:rsidRPr="00D91AB3" w:rsidTr="000A7EA6">
        <w:tc>
          <w:tcPr>
            <w:tcW w:w="6941" w:type="dxa"/>
            <w:shd w:val="clear" w:color="auto" w:fill="auto"/>
          </w:tcPr>
          <w:p w:rsidR="00E856AB" w:rsidRPr="00D91AB3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D91AB3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856AB" w:rsidRPr="00D91AB3" w:rsidTr="000A7EA6">
        <w:tc>
          <w:tcPr>
            <w:tcW w:w="6941" w:type="dxa"/>
            <w:shd w:val="clear" w:color="auto" w:fill="auto"/>
          </w:tcPr>
          <w:p w:rsidR="00E856AB" w:rsidRPr="00D91AB3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D91AB3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856AB" w:rsidRPr="00D91AB3" w:rsidTr="000A7EA6">
        <w:tc>
          <w:tcPr>
            <w:tcW w:w="6941" w:type="dxa"/>
            <w:shd w:val="clear" w:color="auto" w:fill="auto"/>
          </w:tcPr>
          <w:p w:rsidR="00E856AB" w:rsidRPr="00D91AB3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сроки</w:t>
            </w:r>
            <w:r w:rsidR="00E856AB"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D91AB3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82BDE" w:rsidRPr="00D91AB3" w:rsidTr="000A7EA6">
        <w:tc>
          <w:tcPr>
            <w:tcW w:w="6941" w:type="dxa"/>
            <w:shd w:val="clear" w:color="auto" w:fill="auto"/>
          </w:tcPr>
          <w:p w:rsidR="00982BDE" w:rsidRPr="00D91AB3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D91AB3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336ECD" w:rsidRPr="00D91AB3" w:rsidTr="000A7EA6">
        <w:tc>
          <w:tcPr>
            <w:tcW w:w="6941" w:type="dxa"/>
            <w:shd w:val="clear" w:color="auto" w:fill="auto"/>
          </w:tcPr>
          <w:p w:rsidR="00336ECD" w:rsidRPr="00D91AB3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1AB3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D91AB3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Pr="00D91AB3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C7499" w:rsidRPr="00D91AB3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D91AB3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80BA4" w:rsidRPr="00D91AB3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дписать со своей стороны </w:t>
      </w:r>
      <w:r w:rsidR="00453A53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="00DA70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Запроса тендерного предложения</w:t>
      </w:r>
      <w:r w:rsidR="00DA70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D91AB3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Мы уведомлены</w:t>
      </w:r>
      <w:r w:rsidR="001D3B31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нашего 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несогласия принять</w:t>
      </w:r>
      <w:r w:rsidR="001D3B31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предлагаем</w:t>
      </w:r>
      <w:r w:rsidR="005873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ую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стандартн</w:t>
      </w:r>
      <w:r w:rsidR="005873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ую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форм</w:t>
      </w:r>
      <w:r w:rsidR="0058737A" w:rsidRPr="00D91AB3">
        <w:rPr>
          <w:rFonts w:ascii="Verdana" w:eastAsia="Times New Roman" w:hAnsi="Verdana" w:cs="Times New Roman"/>
          <w:sz w:val="24"/>
          <w:szCs w:val="24"/>
          <w:lang w:eastAsia="ru-RU"/>
        </w:rPr>
        <w:t>у</w:t>
      </w:r>
      <w:r w:rsidR="00B620DC"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 </w:t>
      </w:r>
    </w:p>
    <w:p w:rsidR="005E4874" w:rsidRPr="00D91AB3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Тендере, а в случае, если недостоверность предоставленных нами сведений будет выявлена после заключения с нами </w:t>
      </w:r>
      <w:r w:rsidR="00453A53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оговора, такой </w:t>
      </w:r>
      <w:r w:rsidR="00453A53" w:rsidRPr="00D91AB3">
        <w:rPr>
          <w:rFonts w:ascii="Verdana" w:eastAsia="Times New Roman" w:hAnsi="Verdana" w:cs="Times New Roman"/>
          <w:sz w:val="24"/>
          <w:szCs w:val="24"/>
          <w:lang w:eastAsia="ru-RU"/>
        </w:rPr>
        <w:t>Д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D91AB3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Мы понимаем, что Компания вправе выбрать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отменять тендер на любой его стадии, в том числе и после выбора Победителя. Указанное Ваше право обязуемся нигде и никогда не оспаривать.</w:t>
      </w:r>
    </w:p>
    <w:p w:rsidR="005C7499" w:rsidRPr="00D91AB3" w:rsidRDefault="005C7499" w:rsidP="00B17ED3">
      <w:pPr>
        <w:rPr>
          <w:rFonts w:ascii="Verdana" w:hAnsi="Verdana" w:cs="Times New Roman"/>
          <w:sz w:val="24"/>
          <w:szCs w:val="24"/>
        </w:rPr>
      </w:pPr>
      <w:r w:rsidRPr="00D91AB3">
        <w:rPr>
          <w:rFonts w:ascii="Verdana" w:hAnsi="Verdana" w:cs="Times New Roman"/>
          <w:sz w:val="24"/>
          <w:szCs w:val="24"/>
        </w:rPr>
        <w:t xml:space="preserve">Опись </w:t>
      </w:r>
      <w:r w:rsidR="00880BA4" w:rsidRPr="00D91AB3">
        <w:rPr>
          <w:rFonts w:ascii="Verdana" w:hAnsi="Verdana" w:cs="Times New Roman"/>
          <w:sz w:val="24"/>
          <w:szCs w:val="24"/>
        </w:rPr>
        <w:t>документов входящих в</w:t>
      </w:r>
      <w:r w:rsidRPr="00D91AB3">
        <w:rPr>
          <w:rFonts w:ascii="Verdana" w:hAnsi="Verdana" w:cs="Times New Roman"/>
          <w:sz w:val="24"/>
          <w:szCs w:val="24"/>
        </w:rPr>
        <w:t xml:space="preserve"> Тендерно</w:t>
      </w:r>
      <w:r w:rsidR="00B14324" w:rsidRPr="00D91AB3">
        <w:rPr>
          <w:rFonts w:ascii="Verdana" w:hAnsi="Verdana" w:cs="Times New Roman"/>
          <w:sz w:val="24"/>
          <w:szCs w:val="24"/>
        </w:rPr>
        <w:t>го</w:t>
      </w:r>
      <w:r w:rsidRPr="00D91AB3">
        <w:rPr>
          <w:rFonts w:ascii="Verdana" w:hAnsi="Verdana" w:cs="Times New Roman"/>
          <w:sz w:val="24"/>
          <w:szCs w:val="24"/>
        </w:rPr>
        <w:t xml:space="preserve"> предложени</w:t>
      </w:r>
      <w:r w:rsidR="00B14324" w:rsidRPr="00D91AB3">
        <w:rPr>
          <w:rFonts w:ascii="Verdana" w:hAnsi="Verdana" w:cs="Times New Roman"/>
          <w:sz w:val="24"/>
          <w:szCs w:val="24"/>
        </w:rPr>
        <w:t>я</w:t>
      </w:r>
      <w:r w:rsidRPr="00D91AB3">
        <w:rPr>
          <w:rFonts w:ascii="Verdana" w:hAnsi="Verdana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D91AB3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D91AB3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Verdana" w:hAnsi="Verdana" w:cs="Times New Roman"/>
              </w:rPr>
            </w:pPr>
            <w:r w:rsidRPr="00D91AB3">
              <w:rPr>
                <w:rFonts w:ascii="Verdana" w:hAnsi="Verdana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D91AB3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Verdana" w:hAnsi="Verdana" w:cs="Times New Roman"/>
              </w:rPr>
            </w:pPr>
            <w:r w:rsidRPr="00D91AB3">
              <w:rPr>
                <w:rFonts w:ascii="Verdana" w:hAnsi="Verdana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D91AB3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Verdana" w:hAnsi="Verdana" w:cs="Times New Roman"/>
              </w:rPr>
            </w:pPr>
            <w:r w:rsidRPr="00D91AB3">
              <w:rPr>
                <w:rFonts w:ascii="Verdana" w:hAnsi="Verdana" w:cs="Times New Roman"/>
              </w:rPr>
              <w:t>Количество листов</w:t>
            </w:r>
          </w:p>
        </w:tc>
      </w:tr>
      <w:tr w:rsidR="005E4874" w:rsidRPr="00D91AB3" w:rsidTr="005E4874">
        <w:trPr>
          <w:trHeight w:val="375"/>
        </w:trPr>
        <w:tc>
          <w:tcPr>
            <w:tcW w:w="215" w:type="pct"/>
          </w:tcPr>
          <w:p w:rsidR="005E4874" w:rsidRPr="00D91AB3" w:rsidRDefault="002E3094" w:rsidP="00880BA4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</w:rPr>
              <w:t>1</w:t>
            </w:r>
            <w:r w:rsidR="005E4874" w:rsidRPr="00D91AB3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D91AB3" w:rsidRDefault="005E4874" w:rsidP="00880BA4">
            <w:pPr>
              <w:spacing w:before="0"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D91A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 w:rsidRPr="00D91AB3">
              <w:rPr>
                <w:rFonts w:ascii="Verdana" w:hAnsi="Verdana" w:cs="Times New Roman"/>
                <w:sz w:val="16"/>
                <w:szCs w:val="16"/>
                <w:highlight w:val="lightGray"/>
              </w:rPr>
              <w:t>30</w:t>
            </w:r>
            <w:r w:rsidRPr="00D91AB3"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D91AB3" w:rsidTr="005E4874">
        <w:trPr>
          <w:trHeight w:val="381"/>
        </w:trPr>
        <w:tc>
          <w:tcPr>
            <w:tcW w:w="215" w:type="pct"/>
          </w:tcPr>
          <w:p w:rsidR="005E4874" w:rsidRPr="00D91AB3" w:rsidRDefault="002E3094" w:rsidP="00880BA4">
            <w:pPr>
              <w:spacing w:after="0"/>
              <w:rPr>
                <w:rFonts w:ascii="Verdana" w:hAnsi="Verdana" w:cs="Times New Roman"/>
                <w:sz w:val="16"/>
                <w:szCs w:val="16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</w:rPr>
              <w:t>2</w:t>
            </w:r>
            <w:r w:rsidR="005E4874" w:rsidRPr="00D91AB3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D91AB3" w:rsidRDefault="005E4874" w:rsidP="00880BA4">
            <w:pPr>
              <w:spacing w:before="0" w:after="0" w:line="240" w:lineRule="auto"/>
              <w:contextualSpacing/>
              <w:rPr>
                <w:rFonts w:ascii="Verdana" w:hAnsi="Verdana" w:cs="Times New Roman"/>
                <w:sz w:val="16"/>
                <w:szCs w:val="16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D91A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</w:pPr>
            <w:r w:rsidRPr="00D91AB3"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 w:rsidRPr="00D91AB3">
              <w:rPr>
                <w:rFonts w:ascii="Verdana" w:hAnsi="Verdana" w:cs="Times New Roman"/>
                <w:sz w:val="16"/>
                <w:szCs w:val="16"/>
                <w:highlight w:val="lightGray"/>
              </w:rPr>
              <w:t>2</w:t>
            </w:r>
            <w:r w:rsidRPr="00D91AB3">
              <w:rPr>
                <w:rFonts w:ascii="Verdana" w:hAnsi="Verdana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Pr="00D91AB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ru-RU"/>
        </w:rPr>
      </w:pPr>
    </w:p>
    <w:p w:rsidR="00D67D99" w:rsidRPr="00D91A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</w:t>
      </w:r>
    </w:p>
    <w:p w:rsidR="00D67D99" w:rsidRPr="00D91AB3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91AB3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lang w:eastAsia="ru-RU"/>
        </w:rPr>
        <w:t>_______________________________</w:t>
      </w:r>
    </w:p>
    <w:p w:rsidR="00D67D99" w:rsidRPr="00D91AB3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  <w:r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91AB3"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D91AB3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Verdana" w:eastAsia="Times New Roman" w:hAnsi="Verdana" w:cs="Times New Roman"/>
          <w:sz w:val="24"/>
          <w:szCs w:val="24"/>
          <w:vertAlign w:val="superscript"/>
          <w:lang w:eastAsia="ru-RU"/>
        </w:rPr>
      </w:pPr>
    </w:p>
    <w:p w:rsidR="00D67D99" w:rsidRPr="00D91AB3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Verdana" w:eastAsia="Times New Roman" w:hAnsi="Verdana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91AB3">
        <w:rPr>
          <w:rFonts w:ascii="Verdana" w:eastAsia="Times New Roman" w:hAnsi="Verdana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D91AB3" w:rsidRDefault="00C672EB" w:rsidP="00352549">
      <w:pPr>
        <w:spacing w:before="360" w:line="360" w:lineRule="exact"/>
        <w:jc w:val="both"/>
        <w:outlineLvl w:val="1"/>
        <w:rPr>
          <w:rFonts w:ascii="Verdana" w:hAnsi="Verdana" w:cs="Times New Roman"/>
          <w:b/>
          <w:sz w:val="24"/>
          <w:szCs w:val="24"/>
        </w:rPr>
      </w:pPr>
      <w:bookmarkStart w:id="3" w:name="_Toc403661698"/>
      <w:r w:rsidRPr="00D91AB3">
        <w:rPr>
          <w:rFonts w:ascii="Verdana" w:hAnsi="Verdana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D91AB3" w:rsidRDefault="00C672EB" w:rsidP="005E4874">
      <w:pPr>
        <w:pStyle w:val="a3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</w:rPr>
      </w:pPr>
      <w:r w:rsidRPr="00D91AB3">
        <w:rPr>
          <w:rFonts w:ascii="Verdana" w:hAnsi="Verdana" w:cs="Times New Roman"/>
          <w:sz w:val="24"/>
          <w:szCs w:val="24"/>
        </w:rPr>
        <w:t>Письмо оформ</w:t>
      </w:r>
      <w:r w:rsidR="00760D7E" w:rsidRPr="00D91AB3">
        <w:rPr>
          <w:rFonts w:ascii="Verdana" w:hAnsi="Verdana" w:cs="Times New Roman"/>
          <w:sz w:val="24"/>
          <w:szCs w:val="24"/>
        </w:rPr>
        <w:t>ляется</w:t>
      </w:r>
      <w:r w:rsidRPr="00D91AB3">
        <w:rPr>
          <w:rFonts w:ascii="Verdana" w:hAnsi="Verdana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D91AB3">
        <w:rPr>
          <w:rFonts w:ascii="Verdana" w:hAnsi="Verdana" w:cs="Times New Roman"/>
          <w:sz w:val="24"/>
          <w:szCs w:val="24"/>
        </w:rPr>
        <w:t>окументооборота;</w:t>
      </w:r>
    </w:p>
    <w:p w:rsidR="00C672EB" w:rsidRPr="00D91AB3" w:rsidRDefault="00C672EB" w:rsidP="005E4874">
      <w:pPr>
        <w:pStyle w:val="a3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</w:rPr>
      </w:pPr>
      <w:r w:rsidRPr="00D91AB3">
        <w:rPr>
          <w:rFonts w:ascii="Verdana" w:hAnsi="Verdana" w:cs="Times New Roman"/>
          <w:sz w:val="24"/>
          <w:szCs w:val="24"/>
        </w:rPr>
        <w:lastRenderedPageBreak/>
        <w:t>Участник указ</w:t>
      </w:r>
      <w:r w:rsidR="00760D7E" w:rsidRPr="00D91AB3">
        <w:rPr>
          <w:rFonts w:ascii="Verdana" w:hAnsi="Verdana" w:cs="Times New Roman"/>
          <w:sz w:val="24"/>
          <w:szCs w:val="24"/>
        </w:rPr>
        <w:t>ывает</w:t>
      </w:r>
      <w:r w:rsidRPr="00D91AB3">
        <w:rPr>
          <w:rFonts w:ascii="Verdana" w:hAnsi="Verdana" w:cs="Times New Roman"/>
          <w:sz w:val="24"/>
          <w:szCs w:val="24"/>
        </w:rPr>
        <w:t xml:space="preserve"> сво</w:t>
      </w:r>
      <w:r w:rsidR="00760D7E" w:rsidRPr="00D91AB3">
        <w:rPr>
          <w:rFonts w:ascii="Verdana" w:hAnsi="Verdana" w:cs="Times New Roman"/>
          <w:sz w:val="24"/>
          <w:szCs w:val="24"/>
        </w:rPr>
        <w:t>ё</w:t>
      </w:r>
      <w:r w:rsidRPr="00D91AB3">
        <w:rPr>
          <w:rFonts w:ascii="Verdana" w:hAnsi="Verdana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D91AB3">
        <w:rPr>
          <w:rFonts w:ascii="Verdana" w:hAnsi="Verdana" w:cs="Times New Roman"/>
          <w:sz w:val="24"/>
          <w:szCs w:val="24"/>
        </w:rPr>
        <w:t>овой формы) и юридический адрес;</w:t>
      </w:r>
    </w:p>
    <w:p w:rsidR="00E856AB" w:rsidRPr="00D91AB3" w:rsidRDefault="00E856AB" w:rsidP="005E4874">
      <w:pPr>
        <w:pStyle w:val="a3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</w:rPr>
      </w:pPr>
      <w:r w:rsidRPr="00D91AB3">
        <w:rPr>
          <w:rFonts w:ascii="Verdana" w:hAnsi="Verdana" w:cs="Times New Roman"/>
          <w:sz w:val="24"/>
          <w:szCs w:val="24"/>
        </w:rPr>
        <w:t xml:space="preserve">Участник </w:t>
      </w:r>
      <w:r w:rsidR="006C4FBA" w:rsidRPr="00D91AB3">
        <w:rPr>
          <w:rFonts w:ascii="Verdana" w:hAnsi="Verdana" w:cs="Times New Roman"/>
          <w:sz w:val="24"/>
          <w:szCs w:val="24"/>
        </w:rPr>
        <w:t>заполн</w:t>
      </w:r>
      <w:r w:rsidR="00760D7E" w:rsidRPr="00D91AB3">
        <w:rPr>
          <w:rFonts w:ascii="Verdana" w:hAnsi="Verdana" w:cs="Times New Roman"/>
          <w:sz w:val="24"/>
          <w:szCs w:val="24"/>
        </w:rPr>
        <w:t>яет</w:t>
      </w:r>
      <w:r w:rsidR="006C4FBA" w:rsidRPr="00D91AB3">
        <w:rPr>
          <w:rFonts w:ascii="Verdana" w:hAnsi="Verdana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D91AB3">
        <w:rPr>
          <w:rFonts w:ascii="Verdana" w:hAnsi="Verdana" w:cs="Times New Roman"/>
          <w:sz w:val="24"/>
          <w:szCs w:val="24"/>
        </w:rPr>
        <w:t>;</w:t>
      </w:r>
    </w:p>
    <w:p w:rsidR="00C672EB" w:rsidRPr="00D91AB3" w:rsidRDefault="00C672EB" w:rsidP="005E4874">
      <w:pPr>
        <w:pStyle w:val="a3"/>
        <w:numPr>
          <w:ilvl w:val="0"/>
          <w:numId w:val="24"/>
        </w:numPr>
        <w:jc w:val="both"/>
        <w:rPr>
          <w:rFonts w:ascii="Verdana" w:hAnsi="Verdana" w:cs="Times New Roman"/>
          <w:sz w:val="24"/>
          <w:szCs w:val="24"/>
        </w:rPr>
      </w:pPr>
      <w:r w:rsidRPr="00D91AB3">
        <w:rPr>
          <w:rFonts w:ascii="Verdana" w:hAnsi="Verdana" w:cs="Times New Roman"/>
          <w:sz w:val="24"/>
          <w:szCs w:val="24"/>
        </w:rPr>
        <w:t xml:space="preserve">Участник </w:t>
      </w:r>
      <w:r w:rsidR="00B75709" w:rsidRPr="00D91AB3">
        <w:rPr>
          <w:rFonts w:ascii="Verdana" w:hAnsi="Verdana" w:cs="Times New Roman"/>
          <w:sz w:val="24"/>
          <w:szCs w:val="24"/>
        </w:rPr>
        <w:t>у</w:t>
      </w:r>
      <w:r w:rsidR="00AE66DB" w:rsidRPr="00D91AB3">
        <w:rPr>
          <w:rFonts w:ascii="Verdana" w:hAnsi="Verdana" w:cs="Times New Roman"/>
          <w:sz w:val="24"/>
          <w:szCs w:val="24"/>
        </w:rPr>
        <w:t>каз</w:t>
      </w:r>
      <w:r w:rsidR="00760D7E" w:rsidRPr="00D91AB3">
        <w:rPr>
          <w:rFonts w:ascii="Verdana" w:hAnsi="Verdana" w:cs="Times New Roman"/>
          <w:sz w:val="24"/>
          <w:szCs w:val="24"/>
        </w:rPr>
        <w:t>ывает</w:t>
      </w:r>
      <w:r w:rsidR="00AE66DB" w:rsidRPr="00D91AB3">
        <w:rPr>
          <w:rFonts w:ascii="Verdana" w:hAnsi="Verdana" w:cs="Times New Roman"/>
          <w:sz w:val="24"/>
          <w:szCs w:val="24"/>
        </w:rPr>
        <w:t xml:space="preserve"> количество листов сквозной нум</w:t>
      </w:r>
      <w:r w:rsidR="005E4874" w:rsidRPr="00D91AB3">
        <w:rPr>
          <w:rFonts w:ascii="Verdana" w:hAnsi="Verdana" w:cs="Times New Roman"/>
          <w:sz w:val="24"/>
          <w:szCs w:val="24"/>
        </w:rPr>
        <w:t>ерации</w:t>
      </w:r>
      <w:r w:rsidR="00B75709" w:rsidRPr="00D91AB3">
        <w:rPr>
          <w:rFonts w:ascii="Verdana" w:hAnsi="Verdana" w:cs="Times New Roman"/>
          <w:sz w:val="24"/>
          <w:szCs w:val="24"/>
        </w:rPr>
        <w:t xml:space="preserve"> каждой части Тендерного предложения</w:t>
      </w:r>
      <w:r w:rsidR="009501DA" w:rsidRPr="00D91AB3">
        <w:rPr>
          <w:rFonts w:ascii="Verdana" w:hAnsi="Verdana" w:cs="Times New Roman"/>
          <w:sz w:val="24"/>
          <w:szCs w:val="24"/>
        </w:rPr>
        <w:t>;</w:t>
      </w:r>
    </w:p>
    <w:p w:rsidR="00C672EB" w:rsidRPr="00D91AB3" w:rsidRDefault="00C672EB" w:rsidP="005E4874">
      <w:pPr>
        <w:pStyle w:val="a3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1AB3">
        <w:rPr>
          <w:rFonts w:ascii="Verdana" w:hAnsi="Verdana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 w:rsidRPr="00D91AB3">
        <w:rPr>
          <w:rFonts w:ascii="Verdana" w:hAnsi="Verdana" w:cs="Times New Roman"/>
          <w:sz w:val="24"/>
          <w:szCs w:val="24"/>
        </w:rPr>
        <w:t>раздела 3 настоящего Запроса</w:t>
      </w:r>
      <w:r w:rsidR="00A1380B" w:rsidRPr="00D91AB3">
        <w:rPr>
          <w:rFonts w:ascii="Verdana" w:hAnsi="Verdana" w:cs="Times New Roman"/>
          <w:sz w:val="24"/>
          <w:szCs w:val="24"/>
        </w:rPr>
        <w:t>;</w:t>
      </w:r>
    </w:p>
    <w:p w:rsidR="006C70A4" w:rsidRPr="00D91AB3" w:rsidRDefault="006C70A4" w:rsidP="005E4874">
      <w:pPr>
        <w:pStyle w:val="a3"/>
        <w:numPr>
          <w:ilvl w:val="0"/>
          <w:numId w:val="24"/>
        </w:numPr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91AB3">
        <w:rPr>
          <w:rFonts w:ascii="Verdana" w:hAnsi="Verdana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Pr="00D91AB3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bookmarkEnd w:id="1"/>
    <w:p w:rsidR="00084AC2" w:rsidRPr="00D91AB3" w:rsidRDefault="00084AC2">
      <w:pPr>
        <w:rPr>
          <w:rFonts w:ascii="Verdana" w:hAnsi="Verdana" w:cs="Times New Roman"/>
          <w:b/>
          <w:sz w:val="24"/>
          <w:szCs w:val="24"/>
        </w:rPr>
      </w:pPr>
    </w:p>
    <w:sectPr w:rsidR="00084AC2" w:rsidRPr="00D91AB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1A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91AB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AB3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F4A68B-1650-4CEC-BCB0-F044D09D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487</Words>
  <Characters>3030</Characters>
  <Application>Microsoft Office Word</Application>
  <DocSecurity>0</DocSecurity>
  <Lines>178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16</cp:revision>
  <cp:lastPrinted>2014-12-09T15:19:00Z</cp:lastPrinted>
  <dcterms:created xsi:type="dcterms:W3CDTF">2014-12-10T06:15:00Z</dcterms:created>
  <dcterms:modified xsi:type="dcterms:W3CDTF">2022-09-29T13:48:00Z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